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33" w:rsidRPr="00F76E1A" w:rsidRDefault="00532533" w:rsidP="00532533">
      <w:pPr>
        <w:shd w:val="clear" w:color="auto" w:fill="FFFFFF"/>
        <w:spacing w:after="120" w:line="336" w:lineRule="atLeast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F76E1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Список лиц, поступающих без вступительных испытаний</w:t>
      </w:r>
    </w:p>
    <w:p w:rsidR="00532533" w:rsidRPr="00532533" w:rsidRDefault="00532533" w:rsidP="00532533">
      <w:pPr>
        <w:shd w:val="clear" w:color="auto" w:fill="FFFFFF"/>
        <w:spacing w:after="120" w:line="336" w:lineRule="atLeast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4105"/>
      </w:tblGrid>
      <w:tr w:rsidR="00532533" w:rsidRPr="00532533" w:rsidTr="00532533">
        <w:tc>
          <w:tcPr>
            <w:tcW w:w="988" w:type="dxa"/>
          </w:tcPr>
          <w:p w:rsidR="00532533" w:rsidRPr="00F76E1A" w:rsidRDefault="00532533" w:rsidP="00F76E1A">
            <w:pPr>
              <w:spacing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 w:rsidRPr="00F76E1A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532533" w:rsidRPr="00F76E1A" w:rsidRDefault="00532533" w:rsidP="00F76E1A">
            <w:pPr>
              <w:spacing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 w:rsidRPr="00F76E1A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Фамилия, Имя, Отчество поступающего</w:t>
            </w:r>
          </w:p>
        </w:tc>
        <w:tc>
          <w:tcPr>
            <w:tcW w:w="4105" w:type="dxa"/>
          </w:tcPr>
          <w:p w:rsidR="00532533" w:rsidRPr="00F76E1A" w:rsidRDefault="00532533" w:rsidP="00F76E1A">
            <w:pPr>
              <w:spacing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 w:rsidRPr="00F76E1A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 xml:space="preserve">Основание для поступления без </w:t>
            </w:r>
            <w:r w:rsidRPr="00F76E1A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вступительных испытаний</w:t>
            </w:r>
          </w:p>
        </w:tc>
      </w:tr>
      <w:tr w:rsidR="00532533" w:rsidRPr="00532533" w:rsidTr="00532533">
        <w:tc>
          <w:tcPr>
            <w:tcW w:w="988" w:type="dxa"/>
          </w:tcPr>
          <w:p w:rsidR="00532533" w:rsidRPr="00532533" w:rsidRDefault="00532533" w:rsidP="00532533">
            <w:pPr>
              <w:spacing w:after="120" w:line="336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532533" w:rsidRPr="00532533" w:rsidRDefault="00532533" w:rsidP="00532533">
            <w:pPr>
              <w:spacing w:after="120" w:line="336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</w:tcPr>
          <w:p w:rsidR="00532533" w:rsidRPr="00532533" w:rsidRDefault="00532533" w:rsidP="00532533">
            <w:pPr>
              <w:spacing w:after="120" w:line="336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</w:tr>
      <w:tr w:rsidR="00532533" w:rsidRPr="00532533" w:rsidTr="00532533">
        <w:tc>
          <w:tcPr>
            <w:tcW w:w="988" w:type="dxa"/>
          </w:tcPr>
          <w:p w:rsidR="00532533" w:rsidRPr="00532533" w:rsidRDefault="00532533" w:rsidP="00532533">
            <w:pPr>
              <w:spacing w:after="120" w:line="336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532533" w:rsidRPr="00532533" w:rsidRDefault="00532533" w:rsidP="00532533">
            <w:pPr>
              <w:spacing w:after="120" w:line="336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</w:tcPr>
          <w:p w:rsidR="00532533" w:rsidRPr="00532533" w:rsidRDefault="00532533" w:rsidP="00532533">
            <w:pPr>
              <w:spacing w:after="120" w:line="336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</w:tr>
      <w:tr w:rsidR="00532533" w:rsidRPr="00532533" w:rsidTr="00532533">
        <w:tc>
          <w:tcPr>
            <w:tcW w:w="988" w:type="dxa"/>
          </w:tcPr>
          <w:p w:rsidR="00532533" w:rsidRPr="00532533" w:rsidRDefault="00532533" w:rsidP="00532533">
            <w:pPr>
              <w:spacing w:after="120" w:line="336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532533" w:rsidRPr="00532533" w:rsidRDefault="00532533" w:rsidP="00532533">
            <w:pPr>
              <w:spacing w:after="120" w:line="336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</w:tcPr>
          <w:p w:rsidR="00532533" w:rsidRPr="00532533" w:rsidRDefault="00532533" w:rsidP="00532533">
            <w:pPr>
              <w:spacing w:after="120" w:line="336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</w:tr>
    </w:tbl>
    <w:p w:rsidR="00532533" w:rsidRPr="00532533" w:rsidRDefault="00532533" w:rsidP="00532533">
      <w:pPr>
        <w:shd w:val="clear" w:color="auto" w:fill="FFFFFF"/>
        <w:spacing w:after="120" w:line="336" w:lineRule="atLeast"/>
        <w:rPr>
          <w:rFonts w:ascii="Arial" w:eastAsia="Times New Roman" w:hAnsi="Arial" w:cs="Arial"/>
          <w:color w:val="262626"/>
          <w:sz w:val="26"/>
          <w:szCs w:val="26"/>
          <w:lang w:eastAsia="ru-RU"/>
        </w:rPr>
      </w:pPr>
    </w:p>
    <w:p w:rsidR="00B83772" w:rsidRPr="00532533" w:rsidRDefault="00B83772">
      <w:bookmarkStart w:id="0" w:name="_GoBack"/>
      <w:bookmarkEnd w:id="0"/>
    </w:p>
    <w:sectPr w:rsidR="00B83772" w:rsidRPr="0053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B0798"/>
    <w:multiLevelType w:val="multilevel"/>
    <w:tmpl w:val="2294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33"/>
    <w:rsid w:val="00532533"/>
    <w:rsid w:val="00B83772"/>
    <w:rsid w:val="00F7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D3847-550E-49DD-B1EE-C1C30D62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Гудашова Лариса Евгеньевна</dc:creator>
  <cp:keywords/>
  <dc:description/>
  <cp:lastModifiedBy>Гудашова Лариса Евгеньевна</cp:lastModifiedBy>
  <cp:revision>2</cp:revision>
  <dcterms:created xsi:type="dcterms:W3CDTF">2018-05-18T06:23:00Z</dcterms:created>
  <dcterms:modified xsi:type="dcterms:W3CDTF">2018-05-18T06:26:00Z</dcterms:modified>
</cp:coreProperties>
</file>